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AC" w:rsidRDefault="004804AC" w:rsidP="004804AC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i/>
          <w:iCs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7E75241E" wp14:editId="6EF7950C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371600" cy="63286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Anuncio Específico de Adquisiciones </w:t>
      </w:r>
    </w:p>
    <w:p w:rsidR="004804AC" w:rsidRDefault="004804AC" w:rsidP="004804AC">
      <w:pPr>
        <w:tabs>
          <w:tab w:val="left" w:pos="1701"/>
        </w:tabs>
        <w:jc w:val="center"/>
        <w:rPr>
          <w:b/>
          <w:i/>
          <w:lang w:val="es-CO"/>
        </w:rPr>
      </w:pPr>
    </w:p>
    <w:p w:rsidR="004804AC" w:rsidRPr="004337BA" w:rsidRDefault="004804AC" w:rsidP="004804AC">
      <w:pPr>
        <w:jc w:val="center"/>
        <w:rPr>
          <w:b/>
          <w:i/>
          <w:iCs/>
          <w:lang w:val="es-CO"/>
        </w:rPr>
      </w:pPr>
      <w:r w:rsidRPr="004337BA">
        <w:rPr>
          <w:b/>
          <w:i/>
          <w:iCs/>
          <w:lang w:val="es-CO"/>
        </w:rPr>
        <w:t>CARRETERAS NACIONALES E INFRAESTRUCTURA AEROPORTUARIA- NRAIP</w:t>
      </w:r>
    </w:p>
    <w:p w:rsidR="004804AC" w:rsidRPr="004337BA" w:rsidRDefault="004804AC" w:rsidP="004804AC">
      <w:pPr>
        <w:jc w:val="center"/>
        <w:rPr>
          <w:b/>
          <w:i/>
          <w:iCs/>
          <w:lang w:val="es-CO"/>
        </w:rPr>
      </w:pPr>
      <w:r w:rsidRPr="004337BA">
        <w:rPr>
          <w:b/>
          <w:i/>
          <w:iCs/>
          <w:lang w:val="es-CO"/>
        </w:rPr>
        <w:t>CRÉDITO AIF 4923-BO</w:t>
      </w:r>
    </w:p>
    <w:p w:rsidR="004804AC" w:rsidRPr="004337BA" w:rsidRDefault="004804AC" w:rsidP="004804AC">
      <w:pPr>
        <w:jc w:val="center"/>
        <w:rPr>
          <w:b/>
          <w:i/>
          <w:iCs/>
          <w:lang w:val="es-CO"/>
        </w:rPr>
      </w:pPr>
      <w:r>
        <w:rPr>
          <w:b/>
          <w:i/>
          <w:iCs/>
          <w:lang w:val="es-CO"/>
        </w:rPr>
        <w:t xml:space="preserve">PROYECTO </w:t>
      </w:r>
      <w:r w:rsidRPr="004337BA">
        <w:rPr>
          <w:b/>
          <w:i/>
          <w:iCs/>
          <w:lang w:val="es-CO"/>
        </w:rPr>
        <w:t>MEJORAMIENTO DEL AEROPUERTO DE RURRENABAQUE</w:t>
      </w:r>
      <w:r>
        <w:rPr>
          <w:b/>
          <w:i/>
          <w:iCs/>
          <w:lang w:val="es-CO"/>
        </w:rPr>
        <w:t xml:space="preserve"> </w:t>
      </w:r>
    </w:p>
    <w:p w:rsidR="004804AC" w:rsidRDefault="004804AC" w:rsidP="004804AC">
      <w:pPr>
        <w:jc w:val="center"/>
        <w:rPr>
          <w:b/>
          <w:i/>
          <w:iCs/>
          <w:lang w:val="es-CO"/>
        </w:rPr>
      </w:pPr>
      <w:bookmarkStart w:id="0" w:name="_Hlk104904383"/>
    </w:p>
    <w:p w:rsidR="004804AC" w:rsidRDefault="004804AC" w:rsidP="004804AC">
      <w:pPr>
        <w:jc w:val="center"/>
        <w:rPr>
          <w:b/>
          <w:i/>
          <w:iCs/>
          <w:lang w:val="es-CO"/>
        </w:rPr>
      </w:pPr>
      <w:r w:rsidRPr="00AD0259">
        <w:rPr>
          <w:b/>
          <w:i/>
          <w:iCs/>
          <w:lang w:val="es-CO"/>
        </w:rPr>
        <w:t>ADQUISICIÓN</w:t>
      </w:r>
      <w:r>
        <w:rPr>
          <w:b/>
          <w:i/>
          <w:iCs/>
          <w:lang w:val="es-CO"/>
        </w:rPr>
        <w:t xml:space="preserve"> </w:t>
      </w:r>
      <w:r w:rsidRPr="00AD0259">
        <w:rPr>
          <w:b/>
          <w:i/>
          <w:iCs/>
          <w:lang w:val="es-CO"/>
        </w:rPr>
        <w:t xml:space="preserve">DE </w:t>
      </w:r>
      <w:bookmarkEnd w:id="0"/>
      <w:r>
        <w:rPr>
          <w:b/>
          <w:i/>
          <w:iCs/>
          <w:lang w:val="es-CO"/>
        </w:rPr>
        <w:t>UNA MAQUINA FRANJADORA</w:t>
      </w:r>
    </w:p>
    <w:p w:rsidR="004804AC" w:rsidRDefault="004804AC" w:rsidP="004804AC">
      <w:pPr>
        <w:jc w:val="center"/>
        <w:rPr>
          <w:b/>
          <w:i/>
          <w:iCs/>
          <w:lang w:val="es-CO"/>
        </w:rPr>
      </w:pPr>
      <w:r w:rsidRPr="004337BA">
        <w:rPr>
          <w:b/>
          <w:i/>
          <w:iCs/>
          <w:lang w:val="es-CO"/>
        </w:rPr>
        <w:t xml:space="preserve">CP No. NAABOL/PMAR/CP/02/2022 </w:t>
      </w:r>
    </w:p>
    <w:p w:rsidR="004804AC" w:rsidRPr="0066586F" w:rsidRDefault="004804AC" w:rsidP="004804AC">
      <w:pPr>
        <w:jc w:val="center"/>
        <w:rPr>
          <w:b/>
          <w:i/>
          <w:iCs/>
          <w:lang w:val="es-CO"/>
        </w:rPr>
      </w:pPr>
      <w:r w:rsidRPr="004337BA">
        <w:rPr>
          <w:b/>
          <w:i/>
          <w:iCs/>
          <w:lang w:val="es-CO"/>
        </w:rPr>
        <w:t>CUC</w:t>
      </w:r>
      <w:r w:rsidRPr="006437E0">
        <w:rPr>
          <w:b/>
          <w:i/>
          <w:iCs/>
          <w:lang w:val="es-CO"/>
        </w:rPr>
        <w:t>E: 22-0389-00-1228338-1-1</w:t>
      </w:r>
      <w:bookmarkStart w:id="1" w:name="_GoBack"/>
      <w:bookmarkEnd w:id="1"/>
    </w:p>
    <w:p w:rsidR="004804AC" w:rsidRPr="008945D8" w:rsidRDefault="004804AC" w:rsidP="004804AC">
      <w:pPr>
        <w:rPr>
          <w:rFonts w:ascii="Arial Narrow" w:hAnsi="Arial Narrow"/>
          <w:b/>
          <w:lang w:val="es-CO"/>
        </w:rPr>
      </w:pPr>
    </w:p>
    <w:p w:rsidR="004804AC" w:rsidRDefault="004804AC" w:rsidP="004804AC">
      <w:pPr>
        <w:spacing w:after="120"/>
        <w:jc w:val="center"/>
        <w:rPr>
          <w:b/>
          <w:sz w:val="28"/>
          <w:szCs w:val="28"/>
        </w:rPr>
      </w:pPr>
      <w:r w:rsidRPr="00616CE6">
        <w:rPr>
          <w:b/>
          <w:sz w:val="28"/>
          <w:szCs w:val="28"/>
        </w:rPr>
        <w:t>SOLICITUD DE COTIZACIONES</w:t>
      </w:r>
      <w:r>
        <w:rPr>
          <w:b/>
          <w:sz w:val="28"/>
          <w:szCs w:val="28"/>
        </w:rPr>
        <w:t xml:space="preserve"> DE BIENES</w:t>
      </w:r>
    </w:p>
    <w:p w:rsidR="004804AC" w:rsidRPr="00FA0152" w:rsidRDefault="004804AC" w:rsidP="004804AC">
      <w:pPr>
        <w:pStyle w:val="Prrafodelista"/>
        <w:numPr>
          <w:ilvl w:val="0"/>
          <w:numId w:val="1"/>
        </w:numPr>
        <w:spacing w:after="200"/>
        <w:jc w:val="both"/>
        <w:rPr>
          <w:b/>
          <w:i/>
          <w:iCs/>
          <w:lang w:val="es-CO"/>
        </w:rPr>
      </w:pPr>
      <w:r w:rsidRPr="00616CE6">
        <w:t xml:space="preserve">El Estado Plurinacional de Bolivia ha recibido un </w:t>
      </w:r>
      <w:r w:rsidRPr="00FA0152">
        <w:rPr>
          <w:b/>
          <w:i/>
          <w:lang w:val="es-CO"/>
        </w:rPr>
        <w:t xml:space="preserve">crédito </w:t>
      </w:r>
      <w:r w:rsidRPr="00FA0152">
        <w:rPr>
          <w:lang w:val="es-CO"/>
        </w:rPr>
        <w:t xml:space="preserve">de la Asociación Internacional de Fomento (AIF) </w:t>
      </w:r>
      <w:r w:rsidRPr="00616CE6">
        <w:t xml:space="preserve">para </w:t>
      </w:r>
      <w:r>
        <w:t>solventar</w:t>
      </w:r>
      <w:r w:rsidRPr="00616CE6">
        <w:t xml:space="preserve"> el costo del </w:t>
      </w:r>
      <w:r w:rsidRPr="00FA0152">
        <w:rPr>
          <w:b/>
          <w:i/>
          <w:lang w:val="es-CO"/>
        </w:rPr>
        <w:t>Proyecto de Carreteras Nacionales e Infraestructura Aeroportuaria (NRAIP]</w:t>
      </w:r>
      <w:r>
        <w:rPr>
          <w:b/>
          <w:i/>
          <w:lang w:val="es-CO"/>
        </w:rPr>
        <w:t xml:space="preserve"> – Mejoramiento del Aeropuerto de </w:t>
      </w:r>
      <w:proofErr w:type="spellStart"/>
      <w:r>
        <w:rPr>
          <w:b/>
          <w:i/>
          <w:lang w:val="es-CO"/>
        </w:rPr>
        <w:t>Rurrenabaque</w:t>
      </w:r>
      <w:proofErr w:type="spellEnd"/>
      <w:r w:rsidRPr="00FA0152">
        <w:rPr>
          <w:b/>
          <w:lang w:val="es-CO"/>
        </w:rPr>
        <w:t>,</w:t>
      </w:r>
      <w:r w:rsidRPr="00FA0152">
        <w:rPr>
          <w:lang w:val="es-CO"/>
        </w:rPr>
        <w:t xml:space="preserve"> mediante el </w:t>
      </w:r>
      <w:r w:rsidRPr="00FA0152">
        <w:rPr>
          <w:b/>
          <w:i/>
          <w:iCs/>
          <w:lang w:val="es-CO"/>
        </w:rPr>
        <w:t>“Convenio de Crédito No AIF 4923</w:t>
      </w:r>
      <w:r w:rsidRPr="00FA0152">
        <w:rPr>
          <w:b/>
          <w:i/>
          <w:lang w:val="es-CO"/>
        </w:rPr>
        <w:t>”</w:t>
      </w:r>
      <w:r w:rsidRPr="00FA0152">
        <w:rPr>
          <w:b/>
          <w:i/>
          <w:iCs/>
          <w:lang w:val="es-CO"/>
        </w:rPr>
        <w:t xml:space="preserve"> </w:t>
      </w:r>
      <w:r w:rsidRPr="00FA0152">
        <w:rPr>
          <w:iCs/>
          <w:lang w:val="es-CO"/>
        </w:rPr>
        <w:t xml:space="preserve">y se propone utilizar </w:t>
      </w:r>
      <w:r w:rsidRPr="00FA0152">
        <w:rPr>
          <w:lang w:val="es-CO"/>
        </w:rPr>
        <w:t>parte</w:t>
      </w:r>
      <w:r w:rsidRPr="00FA0152">
        <w:rPr>
          <w:iCs/>
          <w:lang w:val="es-CO"/>
        </w:rPr>
        <w:t xml:space="preserve"> de los fondos para efectuar los pagos estipulados en el contrato de</w:t>
      </w:r>
      <w:r>
        <w:rPr>
          <w:iCs/>
          <w:lang w:val="es-CO"/>
        </w:rPr>
        <w:t xml:space="preserve"> </w:t>
      </w:r>
      <w:r w:rsidRPr="00FA0152">
        <w:rPr>
          <w:b/>
          <w:i/>
          <w:lang w:val="es-CO"/>
        </w:rPr>
        <w:t>ADQUISICION DE UNA MAQUINA FRANJADORA</w:t>
      </w:r>
      <w:r>
        <w:rPr>
          <w:b/>
          <w:i/>
          <w:lang w:val="es-CO"/>
        </w:rPr>
        <w:t>.</w:t>
      </w:r>
    </w:p>
    <w:p w:rsidR="004804AC" w:rsidRPr="008779D5" w:rsidRDefault="004804AC" w:rsidP="004804AC">
      <w:pPr>
        <w:pStyle w:val="Prrafodelista"/>
        <w:numPr>
          <w:ilvl w:val="0"/>
          <w:numId w:val="1"/>
        </w:numPr>
        <w:spacing w:after="200"/>
        <w:jc w:val="both"/>
        <w:rPr>
          <w:b/>
          <w:i/>
          <w:iCs/>
          <w:lang w:val="es-CO"/>
        </w:rPr>
      </w:pPr>
      <w:r>
        <w:rPr>
          <w:iCs/>
          <w:lang w:val="es-CO"/>
        </w:rPr>
        <w:t xml:space="preserve">El Proyecto de </w:t>
      </w:r>
      <w:r>
        <w:rPr>
          <w:b/>
          <w:i/>
          <w:lang w:val="es-CO"/>
        </w:rPr>
        <w:t xml:space="preserve">Mejoramiento del Aeropuerto de </w:t>
      </w:r>
      <w:proofErr w:type="spellStart"/>
      <w:r>
        <w:rPr>
          <w:b/>
          <w:i/>
          <w:lang w:val="es-CO"/>
        </w:rPr>
        <w:t>Rurrenabaque</w:t>
      </w:r>
      <w:proofErr w:type="spellEnd"/>
      <w:r>
        <w:rPr>
          <w:b/>
          <w:i/>
          <w:iCs/>
          <w:lang w:val="es-CO"/>
        </w:rPr>
        <w:t xml:space="preserve">, </w:t>
      </w:r>
      <w:r w:rsidRPr="007D319B">
        <w:rPr>
          <w:b/>
          <w:i/>
          <w:iCs/>
          <w:lang w:val="es-CO"/>
        </w:rPr>
        <w:t>“</w:t>
      </w:r>
      <w:r w:rsidRPr="00FA0152">
        <w:rPr>
          <w:b/>
          <w:i/>
          <w:iCs/>
          <w:lang w:val="es-CO"/>
        </w:rPr>
        <w:t>Convenio de Crédito No AIF 4923</w:t>
      </w:r>
      <w:r w:rsidRPr="007D319B">
        <w:rPr>
          <w:b/>
          <w:i/>
          <w:lang w:val="es-CO"/>
        </w:rPr>
        <w:t>”</w:t>
      </w:r>
      <w:r>
        <w:rPr>
          <w:b/>
          <w:i/>
          <w:iCs/>
          <w:lang w:val="es-CO"/>
        </w:rPr>
        <w:t xml:space="preserve"> </w:t>
      </w:r>
      <w:r>
        <w:rPr>
          <w:iCs/>
          <w:lang w:val="es-CO"/>
        </w:rPr>
        <w:t xml:space="preserve">invita a </w:t>
      </w:r>
      <w:r>
        <w:t>Licitantes</w:t>
      </w:r>
      <w:r>
        <w:rPr>
          <w:iCs/>
          <w:lang w:val="es-CO"/>
        </w:rPr>
        <w:t xml:space="preserve"> a presentar cotizaciones para los bienes que se describen en el cuadro siguiente, bajo el método de Comparación de Precios (CP), conforme a lo previsto en </w:t>
      </w:r>
      <w:r w:rsidRPr="004337BA">
        <w:rPr>
          <w:iCs/>
          <w:lang w:val="es-CO"/>
        </w:rPr>
        <w:t>las Normas:</w:t>
      </w:r>
      <w:r w:rsidRPr="008779D5">
        <w:rPr>
          <w:b/>
          <w:lang w:val="es-BO"/>
        </w:rPr>
        <w:t xml:space="preserve"> </w:t>
      </w:r>
      <w:r>
        <w:rPr>
          <w:b/>
          <w:lang w:val="es-BO"/>
        </w:rPr>
        <w:t>Contratacione</w:t>
      </w:r>
      <w:r w:rsidRPr="008779D5">
        <w:rPr>
          <w:b/>
          <w:lang w:val="es-BO"/>
        </w:rPr>
        <w:t>s con Préstamos del BIRF y Créditos de la AIF de mayo 2004 versión revisada en octubre de 2006 y mayo de 2010</w:t>
      </w:r>
      <w:r>
        <w:rPr>
          <w:b/>
          <w:lang w:val="es-BO"/>
        </w:rPr>
        <w:t xml:space="preserve"> </w:t>
      </w:r>
      <w:r>
        <w:rPr>
          <w:lang w:val="es-BO"/>
        </w:rPr>
        <w:t xml:space="preserve">y se encuentra abierta a todos los </w:t>
      </w:r>
      <w:r>
        <w:t>Licitantes</w:t>
      </w:r>
      <w:r>
        <w:rPr>
          <w:lang w:val="es-BO"/>
        </w:rPr>
        <w:t xml:space="preserve"> elegibles, según se define en las mismas.</w:t>
      </w:r>
    </w:p>
    <w:p w:rsidR="004804AC" w:rsidRPr="008779D5" w:rsidRDefault="004804AC" w:rsidP="004804AC">
      <w:pPr>
        <w:pStyle w:val="Prrafodelista"/>
        <w:rPr>
          <w:b/>
          <w:i/>
          <w:iCs/>
          <w:lang w:val="es-CO"/>
        </w:rPr>
      </w:pPr>
    </w:p>
    <w:tbl>
      <w:tblPr>
        <w:tblW w:w="871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193"/>
        <w:gridCol w:w="993"/>
        <w:gridCol w:w="1275"/>
        <w:gridCol w:w="1706"/>
        <w:gridCol w:w="1701"/>
      </w:tblGrid>
      <w:tr w:rsidR="004804AC" w:rsidRPr="008D3467" w:rsidTr="00931709">
        <w:trPr>
          <w:trHeight w:val="437"/>
        </w:trPr>
        <w:tc>
          <w:tcPr>
            <w:tcW w:w="850" w:type="dxa"/>
            <w:vAlign w:val="center"/>
          </w:tcPr>
          <w:p w:rsidR="004804AC" w:rsidRPr="00FF31BE" w:rsidRDefault="004804AC" w:rsidP="00931709">
            <w:pPr>
              <w:jc w:val="center"/>
              <w:rPr>
                <w:b/>
              </w:rPr>
            </w:pPr>
            <w:r>
              <w:rPr>
                <w:b/>
              </w:rPr>
              <w:t>Í</w:t>
            </w:r>
            <w:r w:rsidRPr="00FF31BE">
              <w:rPr>
                <w:b/>
              </w:rPr>
              <w:t>tem No.</w:t>
            </w:r>
          </w:p>
        </w:tc>
        <w:tc>
          <w:tcPr>
            <w:tcW w:w="2193" w:type="dxa"/>
            <w:vAlign w:val="center"/>
          </w:tcPr>
          <w:p w:rsidR="004804AC" w:rsidRPr="00FF31BE" w:rsidRDefault="004804AC" w:rsidP="00931709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993" w:type="dxa"/>
            <w:vAlign w:val="center"/>
          </w:tcPr>
          <w:p w:rsidR="004804AC" w:rsidRPr="00FF31BE" w:rsidRDefault="004804AC" w:rsidP="00931709">
            <w:pPr>
              <w:jc w:val="center"/>
              <w:rPr>
                <w:b/>
              </w:rPr>
            </w:pPr>
            <w:r w:rsidRPr="00FF31BE">
              <w:rPr>
                <w:b/>
              </w:rPr>
              <w:t>Unidad</w:t>
            </w:r>
          </w:p>
        </w:tc>
        <w:tc>
          <w:tcPr>
            <w:tcW w:w="1275" w:type="dxa"/>
            <w:vAlign w:val="center"/>
          </w:tcPr>
          <w:p w:rsidR="004804AC" w:rsidRDefault="004804AC" w:rsidP="00931709">
            <w:pPr>
              <w:jc w:val="center"/>
              <w:rPr>
                <w:b/>
              </w:rPr>
            </w:pPr>
            <w:r w:rsidRPr="00FF31BE">
              <w:rPr>
                <w:b/>
              </w:rPr>
              <w:t xml:space="preserve">Cantidad </w:t>
            </w:r>
          </w:p>
          <w:p w:rsidR="004804AC" w:rsidRPr="00FF31BE" w:rsidRDefault="004804AC" w:rsidP="00931709">
            <w:pPr>
              <w:jc w:val="center"/>
              <w:rPr>
                <w:b/>
              </w:rPr>
            </w:pPr>
            <w:r w:rsidRPr="00FF31BE">
              <w:rPr>
                <w:b/>
              </w:rPr>
              <w:t>Requerida</w:t>
            </w:r>
          </w:p>
        </w:tc>
        <w:tc>
          <w:tcPr>
            <w:tcW w:w="1706" w:type="dxa"/>
            <w:vAlign w:val="center"/>
          </w:tcPr>
          <w:p w:rsidR="004804AC" w:rsidRPr="008D3467" w:rsidRDefault="004804AC" w:rsidP="00931709">
            <w:pPr>
              <w:jc w:val="center"/>
              <w:rPr>
                <w:b/>
                <w:lang w:val="es-MX"/>
              </w:rPr>
            </w:pPr>
            <w:r w:rsidRPr="008D3467">
              <w:rPr>
                <w:b/>
                <w:lang w:val="es-MX"/>
              </w:rPr>
              <w:t>Lugar de Entrega de los bienes</w:t>
            </w:r>
          </w:p>
        </w:tc>
        <w:tc>
          <w:tcPr>
            <w:tcW w:w="1701" w:type="dxa"/>
            <w:vAlign w:val="center"/>
          </w:tcPr>
          <w:p w:rsidR="004804AC" w:rsidRDefault="004804AC" w:rsidP="00931709">
            <w:pPr>
              <w:jc w:val="center"/>
              <w:rPr>
                <w:b/>
              </w:rPr>
            </w:pPr>
            <w:r>
              <w:rPr>
                <w:b/>
              </w:rPr>
              <w:t xml:space="preserve">Plazo de </w:t>
            </w:r>
          </w:p>
          <w:p w:rsidR="004804AC" w:rsidRDefault="004804AC" w:rsidP="00931709">
            <w:pPr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  <w:p w:rsidR="004804AC" w:rsidRDefault="004804AC" w:rsidP="00931709">
            <w:pPr>
              <w:jc w:val="center"/>
              <w:rPr>
                <w:b/>
              </w:rPr>
            </w:pPr>
            <w:r>
              <w:rPr>
                <w:b/>
              </w:rPr>
              <w:t xml:space="preserve">días </w:t>
            </w:r>
          </w:p>
          <w:p w:rsidR="004804AC" w:rsidRPr="008D3467" w:rsidRDefault="004804AC" w:rsidP="00931709">
            <w:pPr>
              <w:jc w:val="center"/>
              <w:rPr>
                <w:b/>
                <w:lang w:val="es-MX"/>
              </w:rPr>
            </w:pPr>
            <w:r>
              <w:rPr>
                <w:b/>
              </w:rPr>
              <w:t>calendario</w:t>
            </w:r>
          </w:p>
        </w:tc>
      </w:tr>
      <w:tr w:rsidR="004804AC" w:rsidRPr="008D3467" w:rsidTr="00931709">
        <w:trPr>
          <w:trHeight w:val="531"/>
        </w:trPr>
        <w:tc>
          <w:tcPr>
            <w:tcW w:w="850" w:type="dxa"/>
            <w:vAlign w:val="center"/>
          </w:tcPr>
          <w:p w:rsidR="004804AC" w:rsidRPr="004F2CB4" w:rsidRDefault="004804AC" w:rsidP="00931709">
            <w:pPr>
              <w:pStyle w:val="Head21"/>
              <w:suppressAutoHyphens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193" w:type="dxa"/>
            <w:vAlign w:val="center"/>
          </w:tcPr>
          <w:p w:rsidR="004804AC" w:rsidRPr="008D3467" w:rsidRDefault="004804AC" w:rsidP="00931709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ADQUISICION DE UNA MAQUINA FRANJADORA</w:t>
            </w:r>
          </w:p>
        </w:tc>
        <w:tc>
          <w:tcPr>
            <w:tcW w:w="993" w:type="dxa"/>
            <w:vAlign w:val="center"/>
          </w:tcPr>
          <w:p w:rsidR="004804AC" w:rsidRPr="008D3467" w:rsidRDefault="004804AC" w:rsidP="0093170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equipo</w:t>
            </w:r>
          </w:p>
        </w:tc>
        <w:tc>
          <w:tcPr>
            <w:tcW w:w="1275" w:type="dxa"/>
            <w:vAlign w:val="center"/>
          </w:tcPr>
          <w:p w:rsidR="004804AC" w:rsidRPr="008D3467" w:rsidRDefault="004804AC" w:rsidP="0093170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706" w:type="dxa"/>
            <w:vAlign w:val="center"/>
          </w:tcPr>
          <w:p w:rsidR="004804AC" w:rsidRPr="008D3467" w:rsidRDefault="004804AC" w:rsidP="0093170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En instalaciones del aeropuerto de </w:t>
            </w:r>
            <w:proofErr w:type="spellStart"/>
            <w:r>
              <w:rPr>
                <w:lang w:val="es-MX"/>
              </w:rPr>
              <w:t>Rurrenabaque</w:t>
            </w:r>
            <w:proofErr w:type="spellEnd"/>
          </w:p>
        </w:tc>
        <w:tc>
          <w:tcPr>
            <w:tcW w:w="1701" w:type="dxa"/>
            <w:vAlign w:val="center"/>
          </w:tcPr>
          <w:p w:rsidR="004804AC" w:rsidRPr="008D3467" w:rsidRDefault="004804AC" w:rsidP="0093170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  <w:r w:rsidRPr="00313CDB">
              <w:rPr>
                <w:lang w:val="es-MX"/>
              </w:rPr>
              <w:t>0 días</w:t>
            </w:r>
          </w:p>
        </w:tc>
      </w:tr>
    </w:tbl>
    <w:p w:rsidR="004804AC" w:rsidRPr="00FA0152" w:rsidRDefault="004804AC" w:rsidP="004804AC">
      <w:pPr>
        <w:pStyle w:val="Prrafodelista"/>
        <w:spacing w:after="200"/>
        <w:jc w:val="both"/>
        <w:rPr>
          <w:iCs/>
          <w:lang w:val="es-CO"/>
        </w:rPr>
      </w:pPr>
    </w:p>
    <w:p w:rsidR="004804AC" w:rsidRPr="00265F07" w:rsidRDefault="004804AC" w:rsidP="004804AC">
      <w:pPr>
        <w:pStyle w:val="Prrafodelista"/>
        <w:numPr>
          <w:ilvl w:val="0"/>
          <w:numId w:val="1"/>
        </w:numPr>
        <w:spacing w:after="200"/>
        <w:jc w:val="both"/>
        <w:rPr>
          <w:iCs/>
          <w:lang w:val="es-CO"/>
        </w:rPr>
      </w:pPr>
      <w:r w:rsidRPr="00265F07">
        <w:rPr>
          <w:lang w:val="es-US"/>
        </w:rPr>
        <w:t xml:space="preserve">Los </w:t>
      </w:r>
      <w:r w:rsidRPr="00C71491">
        <w:rPr>
          <w:lang w:val="es-US"/>
        </w:rPr>
        <w:t>Licitantes</w:t>
      </w:r>
      <w:r w:rsidRPr="00265F07">
        <w:rPr>
          <w:lang w:val="es-US"/>
        </w:rPr>
        <w:t xml:space="preserve"> interesados podrán solicitar</w:t>
      </w:r>
      <w:r>
        <w:rPr>
          <w:lang w:val="es-US"/>
        </w:rPr>
        <w:t xml:space="preserve"> </w:t>
      </w:r>
      <w:r>
        <w:rPr>
          <w:lang w:val="es-BO"/>
        </w:rPr>
        <w:t>información en la dirección indicada en el párrafo siguiente, de horas 08:00 am a 16:00</w:t>
      </w:r>
      <w:r>
        <w:rPr>
          <w:lang w:val="es-US"/>
        </w:rPr>
        <w:t xml:space="preserve">, </w:t>
      </w:r>
      <w:r>
        <w:rPr>
          <w:lang w:val="es-BO"/>
        </w:rPr>
        <w:t xml:space="preserve">o </w:t>
      </w:r>
      <w:r>
        <w:rPr>
          <w:lang w:val="es-CO"/>
        </w:rPr>
        <w:t>escribiendo un correo electrónico a:</w:t>
      </w:r>
      <w:r w:rsidRPr="00AF38AC">
        <w:t xml:space="preserve"> </w:t>
      </w:r>
      <w:hyperlink r:id="rId6" w:history="1">
        <w:r w:rsidRPr="00D7134A">
          <w:rPr>
            <w:rStyle w:val="Hipervnculo"/>
            <w:lang w:val="es-CO"/>
          </w:rPr>
          <w:t>ivan.pena@naabol.gob.bo</w:t>
        </w:r>
      </w:hyperlink>
      <w:r>
        <w:rPr>
          <w:lang w:val="es-CO"/>
        </w:rPr>
        <w:t xml:space="preserve"> </w:t>
      </w:r>
      <w:hyperlink r:id="rId7" w:history="1"/>
      <w:r w:rsidRPr="00265F07">
        <w:rPr>
          <w:i/>
          <w:iCs/>
          <w:lang w:val="es-US"/>
        </w:rPr>
        <w:t>.</w:t>
      </w:r>
      <w:bookmarkStart w:id="2" w:name="_Hlk7786271"/>
      <w:bookmarkStart w:id="3" w:name="_Hlk7786238"/>
      <w:r w:rsidRPr="00265F07">
        <w:rPr>
          <w:i/>
          <w:iCs/>
          <w:lang w:val="es-US"/>
        </w:rPr>
        <w:t xml:space="preserve"> </w:t>
      </w:r>
      <w:r w:rsidRPr="00265F07">
        <w:rPr>
          <w:iCs/>
          <w:lang w:val="es-US"/>
        </w:rPr>
        <w:t xml:space="preserve">El documento de Comparación de Precios estará disponible en la página web del SICOES: </w:t>
      </w:r>
      <w:hyperlink r:id="rId8" w:history="1">
        <w:r w:rsidRPr="00265F07">
          <w:rPr>
            <w:rStyle w:val="Hipervnculo"/>
            <w:iCs/>
            <w:lang w:val="es-US"/>
          </w:rPr>
          <w:t>www.sicoes.gob.bo</w:t>
        </w:r>
      </w:hyperlink>
      <w:bookmarkEnd w:id="2"/>
      <w:bookmarkEnd w:id="3"/>
      <w:r w:rsidRPr="00265F07">
        <w:rPr>
          <w:iCs/>
          <w:lang w:val="es-US"/>
        </w:rPr>
        <w:t>.</w:t>
      </w:r>
    </w:p>
    <w:p w:rsidR="004804AC" w:rsidRPr="00265F07" w:rsidRDefault="004804AC" w:rsidP="004804AC">
      <w:pPr>
        <w:pStyle w:val="Prrafodelista"/>
        <w:spacing w:after="200"/>
        <w:jc w:val="both"/>
        <w:rPr>
          <w:iCs/>
          <w:lang w:val="es-CO"/>
        </w:rPr>
      </w:pPr>
    </w:p>
    <w:p w:rsidR="004804AC" w:rsidRPr="00B823B9" w:rsidRDefault="004804AC" w:rsidP="004804AC">
      <w:pPr>
        <w:pStyle w:val="Prrafodelista"/>
        <w:numPr>
          <w:ilvl w:val="0"/>
          <w:numId w:val="1"/>
        </w:numPr>
        <w:spacing w:after="200"/>
        <w:jc w:val="both"/>
        <w:rPr>
          <w:iCs/>
          <w:lang w:val="es-CO"/>
        </w:rPr>
      </w:pPr>
      <w:r w:rsidRPr="00B823B9">
        <w:rPr>
          <w:lang w:val="es-MX"/>
        </w:rPr>
        <w:t xml:space="preserve">Las cotizaciones se presentarán por escrito, y podrán ser entregadas por carta, correo electrónico, o personalmente hasta </w:t>
      </w:r>
      <w:proofErr w:type="spellStart"/>
      <w:r w:rsidRPr="00B823B9">
        <w:rPr>
          <w:b/>
          <w:bCs/>
          <w:lang w:val="es-MX"/>
        </w:rPr>
        <w:t>hrs</w:t>
      </w:r>
      <w:proofErr w:type="spellEnd"/>
      <w:r w:rsidRPr="00B823B9">
        <w:rPr>
          <w:b/>
          <w:bCs/>
          <w:lang w:val="es-MX"/>
        </w:rPr>
        <w:t>. 10:00 am</w:t>
      </w:r>
      <w:r w:rsidRPr="00B823B9">
        <w:rPr>
          <w:b/>
          <w:bCs/>
          <w:i/>
          <w:lang w:val="es-CO"/>
        </w:rPr>
        <w:t xml:space="preserve"> </w:t>
      </w:r>
      <w:r w:rsidRPr="00B823B9">
        <w:rPr>
          <w:b/>
          <w:bCs/>
          <w:lang w:val="es-MX"/>
        </w:rPr>
        <w:t>del día 1</w:t>
      </w:r>
      <w:r>
        <w:rPr>
          <w:b/>
          <w:bCs/>
          <w:lang w:val="es-MX"/>
        </w:rPr>
        <w:t>3</w:t>
      </w:r>
      <w:r w:rsidRPr="00B823B9">
        <w:rPr>
          <w:b/>
          <w:bCs/>
          <w:lang w:val="es-MX"/>
        </w:rPr>
        <w:t xml:space="preserve"> de junio de 2022</w:t>
      </w:r>
      <w:r w:rsidRPr="00B823B9">
        <w:rPr>
          <w:i/>
          <w:lang w:val="es-CO"/>
        </w:rPr>
        <w:t xml:space="preserve">, </w:t>
      </w:r>
      <w:r w:rsidRPr="00B823B9">
        <w:rPr>
          <w:lang w:val="es-MX"/>
        </w:rPr>
        <w:t xml:space="preserve">en las oficinas del </w:t>
      </w:r>
      <w:r w:rsidRPr="00B823B9">
        <w:rPr>
          <w:b/>
          <w:bCs/>
          <w:lang w:val="es-MX"/>
        </w:rPr>
        <w:t xml:space="preserve">Proyecto Mejoramiento del Aeropuerto de </w:t>
      </w:r>
      <w:proofErr w:type="spellStart"/>
      <w:r w:rsidRPr="00B823B9">
        <w:rPr>
          <w:b/>
          <w:bCs/>
          <w:lang w:val="es-MX"/>
        </w:rPr>
        <w:t>Rurrenabaque</w:t>
      </w:r>
      <w:proofErr w:type="spellEnd"/>
      <w:r w:rsidRPr="00B823B9">
        <w:rPr>
          <w:lang w:val="es-MX"/>
        </w:rPr>
        <w:t>,</w:t>
      </w:r>
      <w:r w:rsidRPr="00B823B9">
        <w:rPr>
          <w:b/>
          <w:i/>
          <w:lang w:val="es-CO"/>
        </w:rPr>
        <w:t xml:space="preserve"> </w:t>
      </w:r>
      <w:r w:rsidRPr="00B823B9">
        <w:rPr>
          <w:lang w:val="es-CO"/>
        </w:rPr>
        <w:t xml:space="preserve">ubicadas </w:t>
      </w:r>
      <w:r w:rsidRPr="00B823B9">
        <w:rPr>
          <w:lang w:val="es-MX"/>
        </w:rPr>
        <w:t xml:space="preserve">en la </w:t>
      </w:r>
      <w:r w:rsidRPr="00B823B9">
        <w:t>Calle Reyes Ortiz N° 74 Esq. Federico Suazo – Edif. FEDEPETROL piso 4, en la ciudad de La Paz</w:t>
      </w:r>
      <w:r w:rsidRPr="00B823B9">
        <w:rPr>
          <w:lang w:val="es-BO"/>
        </w:rPr>
        <w:t>- Bolivia</w:t>
      </w:r>
      <w:r w:rsidRPr="00B823B9">
        <w:rPr>
          <w:i/>
          <w:lang w:val="es-CO"/>
        </w:rPr>
        <w:t>,</w:t>
      </w:r>
      <w:r w:rsidRPr="00B823B9">
        <w:rPr>
          <w:b/>
          <w:i/>
          <w:lang w:val="es-CO"/>
        </w:rPr>
        <w:t xml:space="preserve"> </w:t>
      </w:r>
      <w:r w:rsidRPr="00B823B9">
        <w:rPr>
          <w:lang w:val="es-MX"/>
        </w:rPr>
        <w:t xml:space="preserve">o en la siguiente dirección de correo electrónico </w:t>
      </w:r>
      <w:hyperlink r:id="rId9" w:history="1">
        <w:r w:rsidRPr="00B823B9">
          <w:rPr>
            <w:rStyle w:val="Hipervnculo"/>
            <w:lang w:val="es-CO"/>
          </w:rPr>
          <w:t>lucio.balderrama@naabol.gob.bo</w:t>
        </w:r>
      </w:hyperlink>
    </w:p>
    <w:p w:rsidR="00446218" w:rsidRDefault="00446218"/>
    <w:sectPr w:rsidR="00446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949"/>
    <w:multiLevelType w:val="hybridMultilevel"/>
    <w:tmpl w:val="8C4E0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C"/>
    <w:rsid w:val="00446218"/>
    <w:rsid w:val="004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8884-5A07-4510-8062-2D077F7D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804AC"/>
    <w:rPr>
      <w:color w:val="0000FF"/>
      <w:u w:val="single"/>
    </w:rPr>
  </w:style>
  <w:style w:type="paragraph" w:styleId="Prrafodelista">
    <w:name w:val="List Paragraph"/>
    <w:aliases w:val="titulo 5,Párrafo de lista1,VIÑETAS,TIT 2 IND,tEXTO,Párrafo,Citation List,본문(내용),List Paragraph (numbered (a)),Colorful List - Accent 11"/>
    <w:basedOn w:val="Normal"/>
    <w:link w:val="PrrafodelistaCar"/>
    <w:uiPriority w:val="34"/>
    <w:qFormat/>
    <w:rsid w:val="004804AC"/>
    <w:pPr>
      <w:ind w:left="720"/>
      <w:contextualSpacing/>
    </w:pPr>
  </w:style>
  <w:style w:type="character" w:customStyle="1" w:styleId="PrrafodelistaCar">
    <w:name w:val="Párrafo de lista Car"/>
    <w:aliases w:val="titulo 5 Car,Párrafo de lista1 Car,VIÑETAS Car,TIT 2 IND Car,tEXTO Car,Párrafo Car,Citation List Car,본문(내용) Car,List Paragraph (numbered (a)) Car,Colorful List - Accent 11 Car"/>
    <w:basedOn w:val="Fuentedeprrafopredeter"/>
    <w:link w:val="Prrafodelista"/>
    <w:uiPriority w:val="34"/>
    <w:locked/>
    <w:rsid w:val="004804A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Head21">
    <w:name w:val="Head 2.1"/>
    <w:basedOn w:val="Normal"/>
    <w:rsid w:val="004804AC"/>
    <w:pPr>
      <w:suppressAutoHyphens/>
      <w:jc w:val="center"/>
    </w:pPr>
    <w:rPr>
      <w:rFonts w:ascii="Times New Roman Bold" w:hAnsi="Times New Roman Bold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es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es.bm8868bo@minsalu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pena@naabol.gob.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o.balderrama@naabol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PROY-011</dc:creator>
  <cp:keywords/>
  <dc:description/>
  <cp:lastModifiedBy>Equipo PROY-011</cp:lastModifiedBy>
  <cp:revision>1</cp:revision>
  <dcterms:created xsi:type="dcterms:W3CDTF">2022-06-02T23:42:00Z</dcterms:created>
  <dcterms:modified xsi:type="dcterms:W3CDTF">2022-06-02T23:42:00Z</dcterms:modified>
</cp:coreProperties>
</file>